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FC2841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14:paraId="12AF0BBB" w14:textId="2A0D1F36" w:rsidR="006114B1" w:rsidRPr="00062E81" w:rsidRDefault="00FC2841" w:rsidP="00FC284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Opel Astra,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GN 398LK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W0L0AHL4845230354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74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1686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>
        <w:rPr>
          <w:rFonts w:ascii="Times New Roman" w:eastAsia="Times New Roman" w:hAnsi="Times New Roman" w:cs="Times New Roman"/>
          <w:lang w:eastAsia="pl-PL"/>
        </w:rPr>
        <w:t xml:space="preserve">91.300 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Auto posiada aktualne badanie techniczne.</w:t>
      </w:r>
      <w:r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1E3B946D" w14:textId="7612053F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526F9F">
        <w:rPr>
          <w:rFonts w:ascii="Times New Roman" w:hAnsi="Times New Roman" w:cs="Times New Roman"/>
          <w:sz w:val="21"/>
          <w:szCs w:val="21"/>
        </w:rPr>
        <w:t xml:space="preserve">Poznań-Stare Miasto </w:t>
      </w:r>
      <w:r w:rsidR="006114B1" w:rsidRPr="00062E81">
        <w:rPr>
          <w:rFonts w:ascii="Times New Roman" w:hAnsi="Times New Roman" w:cs="Times New Roman"/>
          <w:sz w:val="21"/>
          <w:szCs w:val="21"/>
        </w:rPr>
        <w:t xml:space="preserve">w </w:t>
      </w:r>
      <w:r w:rsidR="00526F9F">
        <w:rPr>
          <w:rFonts w:ascii="Times New Roman" w:hAnsi="Times New Roman" w:cs="Times New Roman"/>
          <w:sz w:val="21"/>
          <w:szCs w:val="21"/>
        </w:rPr>
        <w:t>Poznaniu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526F9F">
        <w:rPr>
          <w:rFonts w:ascii="Times New Roman" w:hAnsi="Times New Roman" w:cs="Times New Roman"/>
          <w:sz w:val="21"/>
          <w:szCs w:val="21"/>
        </w:rPr>
        <w:t xml:space="preserve">XI </w:t>
      </w:r>
      <w:r w:rsidRPr="00062E81">
        <w:rPr>
          <w:rFonts w:ascii="Times New Roman" w:hAnsi="Times New Roman" w:cs="Times New Roman"/>
          <w:sz w:val="21"/>
          <w:szCs w:val="21"/>
        </w:rPr>
        <w:t>Wydział Gospodarczy</w:t>
      </w:r>
      <w:r w:rsidR="00526F9F">
        <w:rPr>
          <w:rFonts w:ascii="Times New Roman" w:hAnsi="Times New Roman" w:cs="Times New Roman"/>
          <w:sz w:val="21"/>
          <w:szCs w:val="21"/>
        </w:rPr>
        <w:t xml:space="preserve"> do </w:t>
      </w:r>
      <w:r w:rsidRPr="00062E81">
        <w:rPr>
          <w:rFonts w:ascii="Times New Roman" w:hAnsi="Times New Roman" w:cs="Times New Roman"/>
          <w:sz w:val="21"/>
          <w:szCs w:val="21"/>
        </w:rPr>
        <w:t>Spraw  Upadłościowych i Restrukturyzacyjnych</w:t>
      </w:r>
    </w:p>
    <w:p w14:paraId="6EB9E067" w14:textId="6C175FA7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526F9F">
        <w:rPr>
          <w:rFonts w:ascii="Times New Roman" w:hAnsi="Times New Roman" w:cs="Times New Roman"/>
          <w:b/>
          <w:sz w:val="21"/>
          <w:szCs w:val="21"/>
        </w:rPr>
        <w:t>PO1P</w:t>
      </w:r>
      <w:r w:rsidR="001E7480" w:rsidRPr="00062E81">
        <w:rPr>
          <w:rFonts w:ascii="Times New Roman" w:hAnsi="Times New Roman" w:cs="Times New Roman"/>
          <w:b/>
        </w:rPr>
        <w:t>/GUp-s/</w:t>
      </w:r>
      <w:r w:rsidR="00526F9F">
        <w:rPr>
          <w:rFonts w:ascii="Times New Roman" w:hAnsi="Times New Roman" w:cs="Times New Roman"/>
          <w:b/>
        </w:rPr>
        <w:t>753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6F9F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290E4FF7" w14:textId="77777777" w:rsidR="00FC2841" w:rsidRDefault="00FC2841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Opel Astra,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GN 398LK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W0L0AHL4845230354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74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1686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>
        <w:rPr>
          <w:rFonts w:ascii="Times New Roman" w:eastAsia="Times New Roman" w:hAnsi="Times New Roman" w:cs="Times New Roman"/>
          <w:lang w:eastAsia="pl-PL"/>
        </w:rPr>
        <w:t xml:space="preserve">91.300 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Auto POSIADA aktualne badanie techniczne.</w:t>
      </w:r>
      <w:r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0C641E9D" w14:textId="023343F4" w:rsidR="00D61E90" w:rsidRPr="0090335C" w:rsidRDefault="0090335C" w:rsidP="0090335C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90335C">
        <w:rPr>
          <w:rFonts w:ascii="Times New Roman" w:eastAsia="Times New Roman" w:hAnsi="Times New Roman" w:cs="Times New Roman"/>
          <w:u w:val="single"/>
          <w:lang w:eastAsia="pl-PL"/>
        </w:rPr>
        <w:t>Samochód jest lekko poocierany z prawej przedniej strony, lewa tylna strona oraz wgniecenie z przodu, nie działa jedna lampa przednia, akumulator. Do wymiany klocki hamulcowe. Tylna szyba z napisami w języku niemieckim.</w:t>
      </w:r>
      <w:r w:rsidRPr="0090335C">
        <w:rPr>
          <w:rFonts w:ascii="Times New Roman" w:eastAsia="Times New Roman" w:hAnsi="Times New Roman" w:cs="Times New Roman"/>
          <w:u w:val="single"/>
          <w:lang w:eastAsia="pl-PL"/>
        </w:rPr>
        <w:br/>
      </w:r>
    </w:p>
    <w:p w14:paraId="0BF20BB9" w14:textId="49D20EF4" w:rsidR="00C11FF8" w:rsidRPr="00AF30BE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04123B" w:rsidRPr="005A0322">
        <w:rPr>
          <w:rFonts w:ascii="Times New Roman" w:eastAsia="Times New Roman" w:hAnsi="Times New Roman" w:cs="Times New Roman"/>
          <w:b/>
          <w:bCs/>
          <w:lang w:eastAsia="pl-PL"/>
        </w:rPr>
        <w:t>2.523,34</w:t>
      </w:r>
      <w:r w:rsidR="0004123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223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2BABD0E3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- prawidłowe złożenie pisemnej oferty zakupu</w:t>
      </w:r>
      <w:r w:rsidR="00526F9F">
        <w:rPr>
          <w:sz w:val="21"/>
          <w:szCs w:val="21"/>
          <w:bdr w:val="none" w:sz="0" w:space="0" w:color="auto" w:frame="1"/>
        </w:rPr>
        <w:t xml:space="preserve"> listownie lub mailowo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037666D2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90335C">
        <w:rPr>
          <w:sz w:val="21"/>
          <w:szCs w:val="21"/>
          <w:bdr w:val="none" w:sz="0" w:space="0" w:color="auto" w:frame="1"/>
        </w:rPr>
        <w:t>0</w:t>
      </w:r>
      <w:r w:rsidR="0004123B">
        <w:rPr>
          <w:sz w:val="21"/>
          <w:szCs w:val="21"/>
          <w:bdr w:val="none" w:sz="0" w:space="0" w:color="auto" w:frame="1"/>
        </w:rPr>
        <w:t>5 września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FC2841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2BC1506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>a Violetta Wilczyńska, ul. Kempingowa 12, 62-023 Borówiec</w:t>
      </w:r>
      <w:r w:rsidR="00526F9F">
        <w:rPr>
          <w:bCs/>
          <w:sz w:val="21"/>
          <w:szCs w:val="21"/>
          <w:shd w:val="clear" w:color="auto" w:fill="FFFFFF"/>
        </w:rPr>
        <w:t>, mailowo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lastRenderedPageBreak/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2BC0C699" w14:textId="32378F63" w:rsidR="00C06A56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77CF45E6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E22335">
        <w:rPr>
          <w:rFonts w:ascii="Times New Roman" w:hAnsi="Times New Roman" w:cs="Times New Roman"/>
          <w:i/>
          <w:sz w:val="21"/>
          <w:szCs w:val="21"/>
        </w:rPr>
        <w:t>1</w:t>
      </w:r>
      <w:r w:rsidR="0004123B">
        <w:rPr>
          <w:rFonts w:ascii="Times New Roman" w:hAnsi="Times New Roman" w:cs="Times New Roman"/>
          <w:i/>
          <w:sz w:val="21"/>
          <w:szCs w:val="21"/>
        </w:rPr>
        <w:t>3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FC2841">
        <w:rPr>
          <w:rFonts w:ascii="Times New Roman" w:hAnsi="Times New Roman" w:cs="Times New Roman"/>
          <w:i/>
          <w:sz w:val="21"/>
          <w:szCs w:val="21"/>
        </w:rPr>
        <w:t>0</w:t>
      </w:r>
      <w:r w:rsidR="0004123B">
        <w:rPr>
          <w:rFonts w:ascii="Times New Roman" w:hAnsi="Times New Roman" w:cs="Times New Roman"/>
          <w:i/>
          <w:sz w:val="21"/>
          <w:szCs w:val="21"/>
        </w:rPr>
        <w:t>8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FC2841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123B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12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082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6F9F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09D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35C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834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6E50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D7C25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2D6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57D0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335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2EF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2F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95B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841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6</cp:revision>
  <dcterms:created xsi:type="dcterms:W3CDTF">2025-05-16T06:19:00Z</dcterms:created>
  <dcterms:modified xsi:type="dcterms:W3CDTF">2025-08-13T07:26:00Z</dcterms:modified>
</cp:coreProperties>
</file>